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0152D80" w14:textId="77777777" w:rsidR="009326E2" w:rsidRPr="006960DB" w:rsidRDefault="009326E2" w:rsidP="009326E2">
      <w:pPr>
        <w:shd w:val="clear" w:color="auto" w:fill="FFFFFF"/>
        <w:spacing w:before="100" w:beforeAutospacing="1" w:after="100" w:afterAutospacing="1"/>
        <w:rPr>
          <w:rFonts w:eastAsia="Times New Roman" w:cstheme="minorHAnsi"/>
          <w:b/>
          <w:bCs/>
          <w:color w:val="000000"/>
        </w:rPr>
      </w:pPr>
      <w:r w:rsidRPr="006960DB">
        <w:rPr>
          <w:rFonts w:eastAsia="Times New Roman" w:cstheme="minorHAnsi"/>
          <w:b/>
          <w:bCs/>
          <w:color w:val="000000"/>
        </w:rPr>
        <w:t>MATERIALS LIST</w:t>
      </w:r>
    </w:p>
    <w:p w14:paraId="177F3DD3" w14:textId="77777777" w:rsidR="009326E2" w:rsidRPr="006960DB" w:rsidRDefault="009326E2" w:rsidP="009326E2">
      <w:pPr>
        <w:rPr>
          <w:rFonts w:eastAsia="Times New Roman" w:cstheme="minorHAnsi"/>
          <w:i/>
          <w:iCs/>
          <w:color w:val="000000"/>
        </w:rPr>
      </w:pPr>
      <w:r w:rsidRPr="006960DB">
        <w:rPr>
          <w:rFonts w:eastAsia="Times New Roman" w:cstheme="minorHAnsi"/>
          <w:i/>
          <w:iCs/>
          <w:color w:val="000000"/>
        </w:rPr>
        <w:t>The following is what I have in mind for this workshop. This is a bare bones list. Beyond the requirements, you can fill in as you wish.</w:t>
      </w:r>
      <w:r>
        <w:rPr>
          <w:rFonts w:eastAsia="Times New Roman" w:cstheme="minorHAnsi"/>
          <w:i/>
          <w:iCs/>
          <w:color w:val="000000"/>
        </w:rPr>
        <w:t xml:space="preserve"> I’ve listed a lot of stuff. </w:t>
      </w:r>
      <w:r w:rsidRPr="00A73AE1">
        <w:rPr>
          <w:rFonts w:eastAsia="Times New Roman" w:cstheme="minorHAnsi"/>
          <w:b/>
          <w:bCs/>
          <w:i/>
          <w:iCs/>
          <w:color w:val="000000"/>
        </w:rPr>
        <w:t>Bring what you have</w:t>
      </w:r>
      <w:r>
        <w:rPr>
          <w:rFonts w:eastAsia="Times New Roman" w:cstheme="minorHAnsi"/>
          <w:i/>
          <w:iCs/>
          <w:color w:val="000000"/>
        </w:rPr>
        <w:t xml:space="preserve">, I will provide the rest. I always carry plenty of extra material for students. </w:t>
      </w:r>
    </w:p>
    <w:p w14:paraId="07739595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</w:p>
    <w:p w14:paraId="783E2501" w14:textId="77777777" w:rsidR="009326E2" w:rsidRDefault="009326E2" w:rsidP="009326E2">
      <w:pPr>
        <w:rPr>
          <w:rFonts w:eastAsia="Times New Roman" w:cstheme="minorHAnsi"/>
          <w:b/>
          <w:bCs/>
          <w:color w:val="000000"/>
        </w:rPr>
      </w:pPr>
      <w:r w:rsidRPr="006960DB">
        <w:rPr>
          <w:rFonts w:eastAsia="Times New Roman" w:cstheme="minorHAnsi"/>
          <w:b/>
          <w:bCs/>
          <w:color w:val="000000"/>
        </w:rPr>
        <w:t>PAINTS</w:t>
      </w:r>
      <w:r>
        <w:rPr>
          <w:rFonts w:eastAsia="Times New Roman" w:cstheme="minorHAnsi"/>
          <w:b/>
          <w:bCs/>
          <w:color w:val="000000"/>
        </w:rPr>
        <w:t>- o</w:t>
      </w:r>
      <w:r w:rsidRPr="00EA6263">
        <w:rPr>
          <w:rFonts w:eastAsia="Times New Roman" w:cstheme="minorHAnsi"/>
          <w:b/>
          <w:bCs/>
          <w:color w:val="000000"/>
        </w:rPr>
        <w:t>ils or acrylics</w:t>
      </w:r>
    </w:p>
    <w:p w14:paraId="031E9A31" w14:textId="77777777" w:rsidR="009326E2" w:rsidRPr="00EA6263" w:rsidRDefault="009326E2" w:rsidP="009326E2">
      <w:pPr>
        <w:rPr>
          <w:rFonts w:eastAsia="Times New Roman" w:cstheme="minorHAnsi"/>
          <w:b/>
          <w:bCs/>
          <w:color w:val="000000"/>
        </w:rPr>
      </w:pPr>
    </w:p>
    <w:p w14:paraId="480E02D2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 xml:space="preserve">Titanium white </w:t>
      </w:r>
    </w:p>
    <w:p w14:paraId="5C8F14E5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India Yellow</w:t>
      </w:r>
    </w:p>
    <w:p w14:paraId="78218787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Cadmium Lemon yellow</w:t>
      </w:r>
    </w:p>
    <w:p w14:paraId="39594D4A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Dioxizine purple</w:t>
      </w:r>
    </w:p>
    <w:p w14:paraId="31F6E47A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Ultramarine blue</w:t>
      </w:r>
    </w:p>
    <w:p w14:paraId="67A7F8EE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Viridian</w:t>
      </w:r>
    </w:p>
    <w:p w14:paraId="3205AFC8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Sap green</w:t>
      </w:r>
    </w:p>
    <w:p w14:paraId="1F356606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Alizarin crimson</w:t>
      </w:r>
    </w:p>
    <w:p w14:paraId="5E97A9E7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Cadmium red med</w:t>
      </w:r>
    </w:p>
    <w:p w14:paraId="7B5DE5D2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Cadmium orange</w:t>
      </w:r>
    </w:p>
    <w:p w14:paraId="5C46A080" w14:textId="77777777" w:rsidR="009326E2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Ivory black</w:t>
      </w:r>
    </w:p>
    <w:p w14:paraId="1C88280B" w14:textId="77777777" w:rsidR="009326E2" w:rsidRDefault="009326E2" w:rsidP="009326E2">
      <w:pPr>
        <w:rPr>
          <w:rFonts w:eastAsia="Times New Roman" w:cstheme="minorHAnsi"/>
          <w:color w:val="000000"/>
        </w:rPr>
      </w:pPr>
    </w:p>
    <w:p w14:paraId="2E74E3CC" w14:textId="77777777" w:rsidR="009326E2" w:rsidRPr="00EA6263" w:rsidRDefault="009326E2" w:rsidP="009326E2">
      <w:pPr>
        <w:rPr>
          <w:rFonts w:eastAsia="Times New Roman" w:cstheme="minorHAnsi"/>
          <w:b/>
          <w:bCs/>
          <w:i/>
          <w:iCs/>
          <w:color w:val="000000"/>
        </w:rPr>
      </w:pPr>
      <w:r w:rsidRPr="00EA6263">
        <w:rPr>
          <w:rFonts w:eastAsia="Times New Roman" w:cstheme="minorHAnsi"/>
          <w:b/>
          <w:bCs/>
          <w:color w:val="000000"/>
        </w:rPr>
        <w:t>PASTEL</w:t>
      </w:r>
    </w:p>
    <w:p w14:paraId="5553CC9E" w14:textId="77777777" w:rsidR="009326E2" w:rsidRDefault="009326E2" w:rsidP="009326E2">
      <w:pPr>
        <w:rPr>
          <w:rFonts w:eastAsia="Times New Roman" w:cstheme="minorHAnsi"/>
          <w:color w:val="000000"/>
        </w:rPr>
      </w:pPr>
      <w:r w:rsidRPr="00C07C7F">
        <w:rPr>
          <w:rFonts w:eastAsia="Times New Roman" w:cstheme="minorHAnsi"/>
          <w:color w:val="000000"/>
        </w:rPr>
        <w:t xml:space="preserve">Same general palette as </w:t>
      </w:r>
      <w:r>
        <w:rPr>
          <w:rFonts w:eastAsia="Times New Roman" w:cstheme="minorHAnsi"/>
          <w:color w:val="000000"/>
        </w:rPr>
        <w:t>referenced above: blues, purples, ochres, greens, neutrals.</w:t>
      </w:r>
    </w:p>
    <w:p w14:paraId="0ADDBC7E" w14:textId="77777777" w:rsidR="009326E2" w:rsidRDefault="009326E2" w:rsidP="009326E2">
      <w:pPr>
        <w:rPr>
          <w:rFonts w:eastAsia="Times New Roman" w:cstheme="minorHAnsi"/>
          <w:color w:val="000000"/>
        </w:rPr>
      </w:pPr>
    </w:p>
    <w:p w14:paraId="7794E13F" w14:textId="77777777" w:rsidR="009326E2" w:rsidRPr="00EA6263" w:rsidRDefault="009326E2" w:rsidP="009326E2">
      <w:pPr>
        <w:rPr>
          <w:rFonts w:eastAsia="Times New Roman" w:cstheme="minorHAnsi"/>
          <w:b/>
          <w:bCs/>
          <w:color w:val="000000"/>
        </w:rPr>
      </w:pPr>
      <w:r w:rsidRPr="00EA6263">
        <w:rPr>
          <w:rFonts w:eastAsia="Times New Roman" w:cstheme="minorHAnsi"/>
          <w:b/>
          <w:bCs/>
          <w:color w:val="000000"/>
        </w:rPr>
        <w:t>CHARCOALS</w:t>
      </w:r>
    </w:p>
    <w:p w14:paraId="259225EC" w14:textId="77777777" w:rsidR="009326E2" w:rsidRDefault="009326E2" w:rsidP="009326E2">
      <w:pPr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Compressed charcoal</w:t>
      </w:r>
    </w:p>
    <w:p w14:paraId="72C5A81F" w14:textId="77777777" w:rsidR="009326E2" w:rsidRDefault="009326E2" w:rsidP="009326E2">
      <w:pPr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Vine charcoal</w:t>
      </w:r>
    </w:p>
    <w:p w14:paraId="23CFA1DA" w14:textId="77777777" w:rsidR="009326E2" w:rsidRDefault="009326E2" w:rsidP="009326E2">
      <w:pPr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Kneadable eraser</w:t>
      </w:r>
    </w:p>
    <w:p w14:paraId="6F80F3F2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</w:p>
    <w:p w14:paraId="411B7D41" w14:textId="77777777" w:rsidR="009326E2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b/>
          <w:bCs/>
          <w:color w:val="000000"/>
        </w:rPr>
        <w:t>BRUSHES</w:t>
      </w:r>
      <w:r w:rsidRPr="006960DB">
        <w:rPr>
          <w:rFonts w:eastAsia="Times New Roman" w:cstheme="minorHAnsi"/>
          <w:color w:val="000000"/>
        </w:rPr>
        <w:t xml:space="preserve"> </w:t>
      </w:r>
    </w:p>
    <w:p w14:paraId="56A1077F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</w:p>
    <w:p w14:paraId="7AA967A7" w14:textId="77777777" w:rsidR="009326E2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A variety of flats or brights – 1in (12), 3/4in (8), 1/2in (6), 1/4in (4)</w:t>
      </w:r>
    </w:p>
    <w:p w14:paraId="4FFA6DAC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1 ½ inch sash brush (hardware store paint dept.)</w:t>
      </w:r>
    </w:p>
    <w:p w14:paraId="554E5100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</w:p>
    <w:p w14:paraId="38864DF5" w14:textId="77777777" w:rsidR="009326E2" w:rsidRPr="006960DB" w:rsidRDefault="009326E2" w:rsidP="009326E2">
      <w:pPr>
        <w:rPr>
          <w:rFonts w:eastAsia="Times New Roman" w:cstheme="minorHAnsi"/>
          <w:b/>
          <w:bCs/>
          <w:color w:val="000000"/>
        </w:rPr>
      </w:pPr>
      <w:r w:rsidRPr="006960DB">
        <w:rPr>
          <w:rFonts w:eastAsia="Times New Roman" w:cstheme="minorHAnsi"/>
          <w:b/>
          <w:bCs/>
          <w:color w:val="000000"/>
        </w:rPr>
        <w:t>PALETTE KNIFE</w:t>
      </w:r>
    </w:p>
    <w:p w14:paraId="13698B7F" w14:textId="77777777" w:rsidR="009326E2" w:rsidRPr="006960DB" w:rsidRDefault="009326E2" w:rsidP="009326E2">
      <w:pPr>
        <w:rPr>
          <w:rFonts w:eastAsia="Times New Roman" w:cstheme="minorHAnsi"/>
          <w:b/>
          <w:bCs/>
          <w:color w:val="000000"/>
        </w:rPr>
      </w:pPr>
    </w:p>
    <w:p w14:paraId="5319324B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 xml:space="preserve">Any knife for mixing and spreading paint. We will be mixing </w:t>
      </w:r>
      <w:r w:rsidRPr="00AA3088">
        <w:rPr>
          <w:rFonts w:eastAsia="Times New Roman" w:cstheme="minorHAnsi"/>
          <w:color w:val="000000"/>
          <w:u w:val="single"/>
        </w:rPr>
        <w:t>and</w:t>
      </w:r>
      <w:r>
        <w:rPr>
          <w:rFonts w:eastAsia="Times New Roman" w:cstheme="minorHAnsi"/>
          <w:color w:val="000000"/>
        </w:rPr>
        <w:t xml:space="preserve"> painting with a knife</w:t>
      </w:r>
      <w:r w:rsidRPr="006960DB">
        <w:rPr>
          <w:rFonts w:eastAsia="Times New Roman" w:cstheme="minorHAnsi"/>
          <w:color w:val="000000"/>
        </w:rPr>
        <w:t>.</w:t>
      </w:r>
    </w:p>
    <w:p w14:paraId="08AB5911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</w:p>
    <w:p w14:paraId="30849148" w14:textId="77777777" w:rsidR="009326E2" w:rsidRPr="006960DB" w:rsidRDefault="009326E2" w:rsidP="009326E2">
      <w:pPr>
        <w:rPr>
          <w:rFonts w:eastAsia="Times New Roman" w:cstheme="minorHAnsi"/>
          <w:b/>
          <w:bCs/>
          <w:color w:val="000000"/>
        </w:rPr>
      </w:pPr>
      <w:r w:rsidRPr="006960DB">
        <w:rPr>
          <w:rFonts w:eastAsia="Times New Roman" w:cstheme="minorHAnsi"/>
          <w:b/>
          <w:bCs/>
          <w:color w:val="000000"/>
        </w:rPr>
        <w:t xml:space="preserve">SURFACES </w:t>
      </w:r>
    </w:p>
    <w:p w14:paraId="68C64228" w14:textId="77777777" w:rsidR="009326E2" w:rsidRPr="006960DB" w:rsidRDefault="009326E2" w:rsidP="009326E2">
      <w:pPr>
        <w:rPr>
          <w:rFonts w:eastAsia="Times New Roman" w:cstheme="minorHAnsi"/>
          <w:b/>
          <w:bCs/>
          <w:color w:val="000000"/>
        </w:rPr>
      </w:pPr>
    </w:p>
    <w:p w14:paraId="18E4F1EB" w14:textId="77777777" w:rsidR="009326E2" w:rsidRDefault="009326E2" w:rsidP="009326E2">
      <w:pPr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C</w:t>
      </w:r>
      <w:r w:rsidRPr="006960DB">
        <w:rPr>
          <w:rFonts w:eastAsia="Times New Roman" w:cstheme="minorHAnsi"/>
          <w:color w:val="000000"/>
        </w:rPr>
        <w:t>anvas panels</w:t>
      </w:r>
      <w:r>
        <w:rPr>
          <w:rFonts w:eastAsia="Times New Roman" w:cstheme="minorHAnsi"/>
          <w:color w:val="000000"/>
        </w:rPr>
        <w:t xml:space="preserve">, canvas paper, </w:t>
      </w:r>
      <w:proofErr w:type="spellStart"/>
      <w:r>
        <w:rPr>
          <w:rFonts w:eastAsia="Times New Roman" w:cstheme="minorHAnsi"/>
          <w:color w:val="000000"/>
        </w:rPr>
        <w:t>gessoed</w:t>
      </w:r>
      <w:proofErr w:type="spellEnd"/>
      <w:r>
        <w:rPr>
          <w:rFonts w:eastAsia="Times New Roman" w:cstheme="minorHAnsi"/>
          <w:color w:val="000000"/>
        </w:rPr>
        <w:t xml:space="preserve"> Bristol board…</w:t>
      </w:r>
      <w:r w:rsidRPr="006960DB">
        <w:rPr>
          <w:rFonts w:eastAsia="Times New Roman" w:cstheme="minorHAnsi"/>
          <w:color w:val="000000"/>
        </w:rPr>
        <w:t xml:space="preserve"> or whatever surface you choose. 12x12 is a good size. </w:t>
      </w:r>
      <w:r>
        <w:rPr>
          <w:rFonts w:eastAsia="Times New Roman" w:cstheme="minorHAnsi"/>
          <w:color w:val="000000"/>
        </w:rPr>
        <w:t>We will be going thru a number of surfaces</w:t>
      </w:r>
      <w:r w:rsidRPr="006960DB">
        <w:rPr>
          <w:rFonts w:eastAsia="Times New Roman" w:cstheme="minorHAnsi"/>
          <w:color w:val="000000"/>
        </w:rPr>
        <w:t xml:space="preserve"> </w:t>
      </w:r>
      <w:r>
        <w:rPr>
          <w:rFonts w:eastAsia="Times New Roman" w:cstheme="minorHAnsi"/>
          <w:color w:val="000000"/>
        </w:rPr>
        <w:t xml:space="preserve">throughout as we explore various topics. </w:t>
      </w:r>
      <w:r w:rsidRPr="006960DB">
        <w:rPr>
          <w:rFonts w:eastAsia="Times New Roman" w:cstheme="minorHAnsi"/>
          <w:color w:val="000000"/>
        </w:rPr>
        <w:t xml:space="preserve"> </w:t>
      </w:r>
      <w:r>
        <w:rPr>
          <w:rFonts w:eastAsia="Times New Roman" w:cstheme="minorHAnsi"/>
          <w:color w:val="000000"/>
        </w:rPr>
        <w:t>10</w:t>
      </w:r>
      <w:r w:rsidRPr="006960DB">
        <w:rPr>
          <w:rFonts w:eastAsia="Times New Roman" w:cstheme="minorHAnsi"/>
          <w:color w:val="000000"/>
        </w:rPr>
        <w:t xml:space="preserve"> should be </w:t>
      </w:r>
      <w:r>
        <w:rPr>
          <w:rFonts w:eastAsia="Times New Roman" w:cstheme="minorHAnsi"/>
          <w:color w:val="000000"/>
        </w:rPr>
        <w:t>sufficient</w:t>
      </w:r>
      <w:r w:rsidRPr="006960DB">
        <w:rPr>
          <w:rFonts w:eastAsia="Times New Roman" w:cstheme="minorHAnsi"/>
          <w:color w:val="000000"/>
        </w:rPr>
        <w:t xml:space="preserve">. </w:t>
      </w:r>
    </w:p>
    <w:p w14:paraId="222181BD" w14:textId="77777777" w:rsidR="009326E2" w:rsidRDefault="009326E2" w:rsidP="009326E2">
      <w:pPr>
        <w:rPr>
          <w:rFonts w:eastAsia="Times New Roman" w:cstheme="minorHAnsi"/>
          <w:color w:val="000000"/>
        </w:rPr>
      </w:pPr>
    </w:p>
    <w:p w14:paraId="7A7B006E" w14:textId="77777777" w:rsidR="009326E2" w:rsidRDefault="009326E2" w:rsidP="009326E2">
      <w:pPr>
        <w:rPr>
          <w:rFonts w:eastAsia="Times New Roman" w:cstheme="minorHAnsi"/>
          <w:color w:val="000000"/>
        </w:rPr>
      </w:pPr>
      <w:r>
        <w:rPr>
          <w:rFonts w:eastAsia="Times New Roman" w:cstheme="minorHAnsi"/>
          <w:color w:val="000000"/>
        </w:rPr>
        <w:t>Any drawing paper for exploring charcoal line. A sketchbook will suffice.</w:t>
      </w:r>
    </w:p>
    <w:p w14:paraId="5BCC74D2" w14:textId="77777777" w:rsidR="009326E2" w:rsidRDefault="009326E2" w:rsidP="009326E2">
      <w:pPr>
        <w:rPr>
          <w:rFonts w:eastAsia="Times New Roman" w:cstheme="minorHAnsi"/>
          <w:color w:val="000000"/>
        </w:rPr>
      </w:pPr>
    </w:p>
    <w:p w14:paraId="4DAA75AE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</w:p>
    <w:p w14:paraId="1F716270" w14:textId="77777777" w:rsidR="009326E2" w:rsidRPr="006960DB" w:rsidRDefault="009326E2" w:rsidP="009326E2">
      <w:pPr>
        <w:rPr>
          <w:rFonts w:eastAsia="Times New Roman" w:cstheme="minorHAnsi"/>
          <w:b/>
          <w:bCs/>
          <w:color w:val="000000"/>
        </w:rPr>
      </w:pPr>
      <w:r w:rsidRPr="006960DB">
        <w:rPr>
          <w:rFonts w:eastAsia="Times New Roman" w:cstheme="minorHAnsi"/>
          <w:b/>
          <w:bCs/>
          <w:color w:val="000000"/>
        </w:rPr>
        <w:t>MEDIUMS</w:t>
      </w:r>
    </w:p>
    <w:p w14:paraId="5BDA2E70" w14:textId="77777777" w:rsidR="009326E2" w:rsidRPr="006960DB" w:rsidRDefault="009326E2" w:rsidP="009326E2">
      <w:pPr>
        <w:rPr>
          <w:rFonts w:eastAsia="Times New Roman" w:cstheme="minorHAnsi"/>
          <w:b/>
          <w:bCs/>
          <w:color w:val="000000"/>
        </w:rPr>
      </w:pPr>
    </w:p>
    <w:p w14:paraId="5C347107" w14:textId="77777777" w:rsidR="009326E2" w:rsidRPr="006960DB" w:rsidRDefault="009326E2" w:rsidP="009326E2">
      <w:pPr>
        <w:rPr>
          <w:rFonts w:eastAsia="Times New Roman" w:cstheme="minorHAnsi"/>
          <w:b/>
          <w:bCs/>
          <w:color w:val="000000"/>
        </w:rPr>
      </w:pPr>
      <w:r w:rsidRPr="006960DB">
        <w:rPr>
          <w:rFonts w:eastAsia="Times New Roman" w:cstheme="minorHAnsi"/>
          <w:color w:val="000000"/>
        </w:rPr>
        <w:t>odorless mineral spirits</w:t>
      </w:r>
      <w:r>
        <w:rPr>
          <w:rFonts w:eastAsia="Times New Roman" w:cstheme="minorHAnsi"/>
          <w:color w:val="000000"/>
        </w:rPr>
        <w:t xml:space="preserve"> or </w:t>
      </w:r>
      <w:proofErr w:type="spellStart"/>
      <w:r>
        <w:rPr>
          <w:rFonts w:eastAsia="Times New Roman" w:cstheme="minorHAnsi"/>
          <w:color w:val="000000"/>
        </w:rPr>
        <w:t>Gamsol</w:t>
      </w:r>
      <w:proofErr w:type="spellEnd"/>
      <w:r w:rsidRPr="006960DB">
        <w:rPr>
          <w:rFonts w:eastAsia="Times New Roman" w:cstheme="minorHAnsi"/>
          <w:color w:val="000000"/>
        </w:rPr>
        <w:t xml:space="preserve"> for cleaning brushes as well as a medium. </w:t>
      </w:r>
      <w:r>
        <w:rPr>
          <w:rFonts w:eastAsia="Times New Roman" w:cstheme="minorHAnsi"/>
          <w:color w:val="000000"/>
        </w:rPr>
        <w:t>Safflower oil or Stand oil for oil paints.</w:t>
      </w:r>
    </w:p>
    <w:p w14:paraId="62E0FA6C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</w:p>
    <w:p w14:paraId="6BF3FC1D" w14:textId="77777777" w:rsidR="009326E2" w:rsidRPr="006960DB" w:rsidRDefault="009326E2" w:rsidP="009326E2">
      <w:pPr>
        <w:rPr>
          <w:rFonts w:eastAsia="Times New Roman" w:cstheme="minorHAnsi"/>
          <w:b/>
          <w:bCs/>
          <w:color w:val="000000"/>
        </w:rPr>
      </w:pPr>
      <w:r w:rsidRPr="006960DB">
        <w:rPr>
          <w:rFonts w:eastAsia="Times New Roman" w:cstheme="minorHAnsi"/>
          <w:b/>
          <w:bCs/>
          <w:color w:val="000000"/>
        </w:rPr>
        <w:t>MISC</w:t>
      </w:r>
    </w:p>
    <w:p w14:paraId="0A1BE08C" w14:textId="77777777" w:rsidR="009326E2" w:rsidRPr="006960DB" w:rsidRDefault="009326E2" w:rsidP="009326E2">
      <w:pPr>
        <w:rPr>
          <w:rFonts w:eastAsia="Times New Roman" w:cstheme="minorHAnsi"/>
          <w:b/>
          <w:bCs/>
          <w:color w:val="000000"/>
        </w:rPr>
      </w:pPr>
    </w:p>
    <w:p w14:paraId="6A81FFA6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Easel – Your favorite plein air set-up</w:t>
      </w:r>
      <w:r>
        <w:rPr>
          <w:rFonts w:eastAsia="Times New Roman" w:cstheme="minorHAnsi"/>
          <w:color w:val="000000"/>
        </w:rPr>
        <w:t xml:space="preserve"> or travel easel.</w:t>
      </w:r>
    </w:p>
    <w:p w14:paraId="18396444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Palette for mixing paint</w:t>
      </w:r>
    </w:p>
    <w:p w14:paraId="6CC839D3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Odorless mineral spirits</w:t>
      </w:r>
      <w:r>
        <w:rPr>
          <w:rFonts w:eastAsia="Times New Roman" w:cstheme="minorHAnsi"/>
          <w:color w:val="000000"/>
        </w:rPr>
        <w:t xml:space="preserve">, </w:t>
      </w:r>
      <w:proofErr w:type="spellStart"/>
      <w:r>
        <w:rPr>
          <w:rFonts w:eastAsia="Times New Roman" w:cstheme="minorHAnsi"/>
          <w:color w:val="000000"/>
        </w:rPr>
        <w:t>Gamsol</w:t>
      </w:r>
      <w:proofErr w:type="spellEnd"/>
      <w:r>
        <w:rPr>
          <w:rFonts w:eastAsia="Times New Roman" w:cstheme="minorHAnsi"/>
          <w:color w:val="000000"/>
        </w:rPr>
        <w:t>,</w:t>
      </w:r>
      <w:r w:rsidRPr="006960DB">
        <w:rPr>
          <w:rFonts w:eastAsia="Times New Roman" w:cstheme="minorHAnsi"/>
          <w:color w:val="000000"/>
        </w:rPr>
        <w:t xml:space="preserve"> or your favorite solvent</w:t>
      </w:r>
    </w:p>
    <w:p w14:paraId="585F4B89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Paper towels</w:t>
      </w:r>
    </w:p>
    <w:p w14:paraId="5AE1B896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Trash bag for rags.</w:t>
      </w:r>
    </w:p>
    <w:p w14:paraId="207328F6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  <w:r w:rsidRPr="006960DB">
        <w:rPr>
          <w:rFonts w:eastAsia="Times New Roman" w:cstheme="minorHAnsi"/>
          <w:color w:val="000000"/>
        </w:rPr>
        <w:t>Gloves if you choose</w:t>
      </w:r>
    </w:p>
    <w:p w14:paraId="7CF7305E" w14:textId="77777777" w:rsidR="009326E2" w:rsidRPr="006960DB" w:rsidRDefault="009326E2" w:rsidP="009326E2">
      <w:pPr>
        <w:rPr>
          <w:rFonts w:eastAsia="Times New Roman" w:cstheme="minorHAnsi"/>
          <w:color w:val="000000"/>
        </w:rPr>
      </w:pPr>
    </w:p>
    <w:p w14:paraId="32077F89" w14:textId="77777777" w:rsidR="009326E2" w:rsidRPr="006960DB" w:rsidRDefault="009326E2" w:rsidP="009326E2">
      <w:pPr>
        <w:pBdr>
          <w:bottom w:val="single" w:sz="6" w:space="1" w:color="auto"/>
        </w:pBdr>
        <w:rPr>
          <w:rFonts w:eastAsia="Times New Roman" w:cstheme="minorHAnsi"/>
          <w:color w:val="000000"/>
        </w:rPr>
      </w:pPr>
    </w:p>
    <w:p w14:paraId="38BC5A41" w14:textId="77777777" w:rsidR="009326E2" w:rsidRDefault="009326E2"/>
    <w:sectPr w:rsidR="00932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6E2"/>
    <w:rsid w:val="006A0A3C"/>
    <w:rsid w:val="0093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D191CE"/>
  <w15:chartTrackingRefBased/>
  <w15:docId w15:val="{3ACC435F-6FCE-7F4C-B9E2-763E82793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26E2"/>
    <w:pPr>
      <w:spacing w:after="0" w:line="240" w:lineRule="auto"/>
    </w:pPr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26E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26E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26E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26E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26E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26E2"/>
    <w:pPr>
      <w:keepNext/>
      <w:keepLines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26E2"/>
    <w:pPr>
      <w:keepNext/>
      <w:keepLines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26E2"/>
    <w:pPr>
      <w:keepNext/>
      <w:keepLines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26E2"/>
    <w:pPr>
      <w:keepNext/>
      <w:keepLines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26E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26E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26E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26E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26E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26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26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26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26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26E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326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26E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326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26E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326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26E2"/>
    <w:pPr>
      <w:spacing w:after="160" w:line="278" w:lineRule="auto"/>
      <w:ind w:left="720"/>
      <w:contextualSpacing/>
    </w:pPr>
    <w:rPr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326E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26E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26E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26E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243</Words>
  <Characters>1231</Characters>
  <Application>Microsoft Office Word</Application>
  <DocSecurity>0</DocSecurity>
  <Lines>60</Lines>
  <Paragraphs>37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 Brauer</dc:creator>
  <cp:keywords/>
  <dc:description/>
  <cp:lastModifiedBy>Lon Brauer</cp:lastModifiedBy>
  <cp:revision>1</cp:revision>
  <dcterms:created xsi:type="dcterms:W3CDTF">2026-10-09T12:21:00Z</dcterms:created>
  <dcterms:modified xsi:type="dcterms:W3CDTF">2026-10-09T12:22:00Z</dcterms:modified>
</cp:coreProperties>
</file>